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7D" w:rsidRPr="00D025F1" w:rsidRDefault="0084117D" w:rsidP="00750395">
      <w:pPr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 xml:space="preserve">Примерная тематика </w:t>
      </w:r>
      <w:r w:rsidRPr="00707DDE">
        <w:rPr>
          <w:b/>
          <w:bCs/>
          <w:sz w:val="28"/>
          <w:szCs w:val="28"/>
        </w:rPr>
        <w:t>письменных работ (реферат, доклад)</w:t>
      </w:r>
      <w:r w:rsidRPr="00D025F1">
        <w:rPr>
          <w:b/>
          <w:sz w:val="28"/>
          <w:szCs w:val="28"/>
        </w:rPr>
        <w:t xml:space="preserve"> </w:t>
      </w:r>
    </w:p>
    <w:p w:rsidR="00750395" w:rsidRPr="00D30F21" w:rsidRDefault="00750395" w:rsidP="00750395">
      <w:pPr>
        <w:jc w:val="center"/>
        <w:rPr>
          <w:sz w:val="28"/>
          <w:szCs w:val="28"/>
        </w:rPr>
      </w:pPr>
      <w:r w:rsidRPr="00D30F21">
        <w:rPr>
          <w:sz w:val="28"/>
          <w:szCs w:val="28"/>
        </w:rPr>
        <w:t xml:space="preserve">по специальности 40.05.01 </w:t>
      </w:r>
    </w:p>
    <w:p w:rsidR="00750395" w:rsidRPr="00D30F21" w:rsidRDefault="00750395" w:rsidP="00750395">
      <w:pPr>
        <w:jc w:val="center"/>
        <w:rPr>
          <w:sz w:val="28"/>
          <w:szCs w:val="28"/>
        </w:rPr>
      </w:pPr>
      <w:r w:rsidRPr="00D30F21">
        <w:rPr>
          <w:sz w:val="28"/>
          <w:szCs w:val="28"/>
        </w:rPr>
        <w:t>Правовое обеспечение национальной безопасности</w:t>
      </w:r>
    </w:p>
    <w:p w:rsidR="0084117D" w:rsidRDefault="00750395" w:rsidP="00750395">
      <w:pPr>
        <w:ind w:firstLine="709"/>
        <w:jc w:val="center"/>
        <w:rPr>
          <w:rStyle w:val="2"/>
        </w:rPr>
      </w:pPr>
      <w:proofErr w:type="gramStart"/>
      <w:r w:rsidRPr="00D30F21">
        <w:rPr>
          <w:sz w:val="28"/>
          <w:szCs w:val="28"/>
        </w:rPr>
        <w:t xml:space="preserve">Специализация  </w:t>
      </w:r>
      <w:r w:rsidRPr="00D30F21">
        <w:rPr>
          <w:rStyle w:val="2"/>
        </w:rPr>
        <w:t>«</w:t>
      </w:r>
      <w:proofErr w:type="gramEnd"/>
      <w:r w:rsidRPr="00D30F21">
        <w:rPr>
          <w:rStyle w:val="2"/>
        </w:rPr>
        <w:t>Уголовно-правовая»</w:t>
      </w:r>
    </w:p>
    <w:p w:rsidR="00F70C45" w:rsidRDefault="0084117D" w:rsidP="00750395">
      <w:pPr>
        <w:jc w:val="center"/>
        <w:rPr>
          <w:rStyle w:val="2"/>
        </w:rPr>
      </w:pPr>
      <w:r>
        <w:rPr>
          <w:rStyle w:val="2"/>
        </w:rPr>
        <w:t>по дисциплине «</w:t>
      </w:r>
      <w:r w:rsidR="00EF0DE0">
        <w:rPr>
          <w:rStyle w:val="2"/>
        </w:rPr>
        <w:t>Юридическая техника</w:t>
      </w:r>
      <w:r>
        <w:rPr>
          <w:rStyle w:val="2"/>
        </w:rPr>
        <w:t>»</w:t>
      </w:r>
    </w:p>
    <w:p w:rsidR="00750395" w:rsidRDefault="00750395" w:rsidP="00750395">
      <w:pPr>
        <w:jc w:val="center"/>
        <w:rPr>
          <w:rStyle w:val="2"/>
        </w:rPr>
      </w:pPr>
    </w:p>
    <w:p w:rsidR="00750395" w:rsidRPr="009C53F8" w:rsidRDefault="00750395" w:rsidP="0075039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C53F8">
        <w:rPr>
          <w:sz w:val="28"/>
          <w:szCs w:val="28"/>
        </w:rPr>
        <w:t>Нормативная основа документоведения.</w:t>
      </w:r>
    </w:p>
    <w:p w:rsidR="00750395" w:rsidRPr="009C53F8" w:rsidRDefault="00750395" w:rsidP="0075039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C53F8">
        <w:rPr>
          <w:sz w:val="28"/>
          <w:szCs w:val="28"/>
        </w:rPr>
        <w:t>Юридическая техника в древнем мире.</w:t>
      </w:r>
      <w:bookmarkStart w:id="0" w:name="_GoBack"/>
      <w:bookmarkEnd w:id="0"/>
    </w:p>
    <w:p w:rsidR="00750395" w:rsidRPr="009C53F8" w:rsidRDefault="00750395" w:rsidP="0075039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C53F8">
        <w:rPr>
          <w:sz w:val="28"/>
          <w:szCs w:val="28"/>
        </w:rPr>
        <w:t>Правонарушение как основная юридическая конструкция.</w:t>
      </w:r>
    </w:p>
    <w:p w:rsidR="00750395" w:rsidRPr="009C53F8" w:rsidRDefault="00750395" w:rsidP="0075039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C53F8">
        <w:rPr>
          <w:sz w:val="28"/>
          <w:szCs w:val="28"/>
        </w:rPr>
        <w:t>Характеристика отраслевых правовых презумпций.</w:t>
      </w:r>
    </w:p>
    <w:p w:rsidR="00750395" w:rsidRPr="009C53F8" w:rsidRDefault="00750395" w:rsidP="0075039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C53F8">
        <w:rPr>
          <w:sz w:val="28"/>
          <w:szCs w:val="28"/>
        </w:rPr>
        <w:t>Оценочные понятия в праве.</w:t>
      </w:r>
    </w:p>
    <w:p w:rsidR="00750395" w:rsidRPr="009C53F8" w:rsidRDefault="00750395" w:rsidP="0075039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C53F8">
        <w:rPr>
          <w:sz w:val="28"/>
          <w:szCs w:val="28"/>
        </w:rPr>
        <w:t>Дефекты законодательной техники.</w:t>
      </w:r>
    </w:p>
    <w:p w:rsidR="00750395" w:rsidRPr="009C53F8" w:rsidRDefault="00750395" w:rsidP="0075039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C53F8">
        <w:rPr>
          <w:sz w:val="28"/>
          <w:szCs w:val="28"/>
        </w:rPr>
        <w:t xml:space="preserve">Ошибки </w:t>
      </w:r>
      <w:proofErr w:type="spellStart"/>
      <w:r w:rsidRPr="009C53F8">
        <w:rPr>
          <w:sz w:val="28"/>
          <w:szCs w:val="28"/>
        </w:rPr>
        <w:t>правоприменения</w:t>
      </w:r>
      <w:proofErr w:type="spellEnd"/>
      <w:r w:rsidRPr="009C53F8">
        <w:rPr>
          <w:sz w:val="28"/>
          <w:szCs w:val="28"/>
        </w:rPr>
        <w:t>.</w:t>
      </w:r>
    </w:p>
    <w:p w:rsidR="00750395" w:rsidRDefault="00750395" w:rsidP="0075039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C53F8">
        <w:rPr>
          <w:sz w:val="28"/>
          <w:szCs w:val="28"/>
        </w:rPr>
        <w:t>Интерпретационная техника.</w:t>
      </w:r>
    </w:p>
    <w:p w:rsidR="00750395" w:rsidRDefault="00750395" w:rsidP="0075039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21A76">
        <w:rPr>
          <w:sz w:val="28"/>
          <w:szCs w:val="28"/>
        </w:rPr>
        <w:t>Дефекты технико-юридического оформления правовых актов</w:t>
      </w:r>
      <w:r>
        <w:rPr>
          <w:sz w:val="28"/>
          <w:szCs w:val="28"/>
        </w:rPr>
        <w:t xml:space="preserve"> и их последствия в сере правового обеспечения национальной безопасности.</w:t>
      </w:r>
    </w:p>
    <w:p w:rsidR="00750395" w:rsidRPr="009C53F8" w:rsidRDefault="00750395" w:rsidP="0075039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21A76">
        <w:rPr>
          <w:spacing w:val="-2"/>
          <w:sz w:val="28"/>
          <w:szCs w:val="28"/>
        </w:rPr>
        <w:t>Оценочные понятия, пределы и правила их применения</w:t>
      </w:r>
      <w:r>
        <w:rPr>
          <w:spacing w:val="-2"/>
          <w:sz w:val="28"/>
          <w:szCs w:val="28"/>
        </w:rPr>
        <w:t xml:space="preserve"> в вопросах правового обеспечения национальной безопасности.</w:t>
      </w:r>
    </w:p>
    <w:p w:rsidR="00C2727A" w:rsidRDefault="00C2727A" w:rsidP="00750395">
      <w:pPr>
        <w:spacing w:before="20" w:after="20"/>
        <w:jc w:val="center"/>
        <w:rPr>
          <w:rStyle w:val="2"/>
        </w:rPr>
      </w:pPr>
    </w:p>
    <w:sectPr w:rsidR="00C2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46D7"/>
    <w:multiLevelType w:val="hybridMultilevel"/>
    <w:tmpl w:val="F65E0D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650B23"/>
    <w:multiLevelType w:val="hybridMultilevel"/>
    <w:tmpl w:val="DD8E181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7D"/>
    <w:rsid w:val="00093FCE"/>
    <w:rsid w:val="001666BC"/>
    <w:rsid w:val="002C12B2"/>
    <w:rsid w:val="00750395"/>
    <w:rsid w:val="0084117D"/>
    <w:rsid w:val="00C2727A"/>
    <w:rsid w:val="00EF0DE0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C3F10-1ED1-4473-A1F2-19E63A69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84117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4117D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customStyle="1" w:styleId="Default">
    <w:name w:val="Default"/>
    <w:uiPriority w:val="99"/>
    <w:rsid w:val="00EF0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К.</dc:creator>
  <cp:keywords/>
  <dc:description/>
  <cp:lastModifiedBy>Ю. К.</cp:lastModifiedBy>
  <cp:revision>2</cp:revision>
  <dcterms:created xsi:type="dcterms:W3CDTF">2020-02-24T12:21:00Z</dcterms:created>
  <dcterms:modified xsi:type="dcterms:W3CDTF">2020-02-24T12:21:00Z</dcterms:modified>
</cp:coreProperties>
</file>